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34F00FE0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r>
        <w:rPr>
          <w:rFonts w:hint="eastAsia"/>
        </w:rPr>
        <w:t xml:space="preserve"> </w:t>
      </w:r>
      <w:r w:rsidR="002B0CDA" w:rsidRPr="002B0CDA">
        <w:rPr>
          <w:rFonts w:ascii="맑은 고딕" w:eastAsia="맑은 고딕" w:hAnsi="맑은 고딕"/>
          <w:b/>
          <w:bCs/>
          <w:spacing w:val="20"/>
          <w:sz w:val="28"/>
          <w:szCs w:val="28"/>
        </w:rPr>
        <w:t xml:space="preserve">DC-S6281FXT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2B0CDA" w:rsidRPr="002B0CDA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TTA 인증 Full-HD 30배 Flush PTZ 카메라</w:t>
      </w:r>
      <w:r w:rsidR="00CF1538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D251CC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4FBEA6A4" w14:textId="4A599878" w:rsidR="00D251CC" w:rsidRPr="006B7F9B" w:rsidRDefault="00DE27CD" w:rsidP="006B7F9B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19CE608A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 w:hint="eastAsia"/>
          <w:spacing w:val="-20"/>
          <w:szCs w:val="20"/>
        </w:rPr>
        <w:t>공공기관용 보안 성능 품질 TTA Verified Ver.1 획득 제품</w:t>
      </w:r>
    </w:p>
    <w:p w14:paraId="1D5A46B5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 w:hint="eastAsia"/>
          <w:spacing w:val="-20"/>
          <w:szCs w:val="20"/>
        </w:rPr>
        <w:t>2.16MP 저조도 특화 센서</w:t>
      </w:r>
    </w:p>
    <w:p w14:paraId="2B57468D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 w:hint="eastAsia"/>
          <w:spacing w:val="-20"/>
          <w:szCs w:val="20"/>
        </w:rPr>
        <w:t>AF 광학 줌 렌즈 (f=5.2 - 156mm), 30배 줌</w:t>
      </w:r>
    </w:p>
    <w:p w14:paraId="4E3A5CEC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 w:hint="eastAsia"/>
          <w:spacing w:val="-20"/>
          <w:szCs w:val="20"/>
        </w:rPr>
        <w:t>Micro SD/SDHC/SDXC 지원(카메라 단독 녹화, NVR/VMS 스마트 장애 조치)</w:t>
      </w:r>
    </w:p>
    <w:p w14:paraId="300BB170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4BA2D826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414B0811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/>
          <w:spacing w:val="-20"/>
          <w:szCs w:val="20"/>
        </w:rPr>
        <w:t>24VAC, PoE IEEE 802.3at (Class 4)</w:t>
      </w:r>
    </w:p>
    <w:p w14:paraId="76813AFB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E4339E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E4339E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56C0A1F9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3712B1C9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633B4E2C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7532EC3C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3D9DBC79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 w:hint="eastAsia"/>
          <w:spacing w:val="-20"/>
          <w:szCs w:val="20"/>
        </w:rPr>
        <w:t>스마트 PTZ 조작 지원</w:t>
      </w:r>
    </w:p>
    <w:p w14:paraId="67543F67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 w:hint="eastAsia"/>
          <w:spacing w:val="-20"/>
          <w:szCs w:val="20"/>
        </w:rPr>
        <w:t>PTZ OSD 지원</w:t>
      </w:r>
    </w:p>
    <w:p w14:paraId="26113D45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7E68344A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7EAAEBDF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7E27C6EA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5706F76B" w14:textId="77777777" w:rsidR="00E4339E" w:rsidRPr="00E4339E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4339E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3BC02A11" w14:textId="414E99D0" w:rsidR="00513FC0" w:rsidRDefault="00E4339E" w:rsidP="00E4339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E4339E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E4339E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15A5A0BF" w14:textId="77777777" w:rsidR="00E4339E" w:rsidRPr="00182F8E" w:rsidRDefault="00E4339E" w:rsidP="00513FC0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6E2A52C9" w14:textId="5C0E6B0A" w:rsidR="001F7E6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Theme="minorHAnsi" w:eastAsiaTheme="minorHAnsi" w:hAnsiTheme="minorHAnsi" w:hint="eastAsia"/>
          <w:spacing w:val="-4"/>
          <w:szCs w:val="20"/>
        </w:rPr>
        <w:t>이미지 센서</w:t>
      </w:r>
      <w:r>
        <w:rPr>
          <w:rFonts w:asciiTheme="minorHAnsi" w:eastAsiaTheme="minorHAnsi" w:hAnsiTheme="minorHAnsi" w:hint="eastAsia"/>
          <w:spacing w:val="-4"/>
          <w:szCs w:val="20"/>
        </w:rPr>
        <w:t xml:space="preserve"> </w:t>
      </w:r>
      <w:r w:rsidR="00182F8E">
        <w:rPr>
          <w:rFonts w:ascii="맑은 고딕" w:eastAsia="맑은 고딕" w:hAnsi="맑은 고딕"/>
          <w:spacing w:val="-20"/>
          <w:szCs w:val="20"/>
        </w:rPr>
        <w:t xml:space="preserve">: </w:t>
      </w:r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2.16MP 이면조사형 6.46mm(1/2.8 타입) CMOS</w:t>
      </w:r>
    </w:p>
    <w:p w14:paraId="2DAEAEF0" w14:textId="5D4F59C8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최대 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B04C6" w:rsidRPr="006B04C6">
        <w:rPr>
          <w:rFonts w:ascii="맑은 고딕" w:eastAsia="맑은 고딕" w:hAnsi="맑은 고딕"/>
          <w:spacing w:val="-20"/>
          <w:szCs w:val="20"/>
        </w:rPr>
        <w:t>1920 x 1080</w:t>
      </w:r>
    </w:p>
    <w:p w14:paraId="1383629B" w14:textId="3BA5E42D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주사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proofErr w:type="spellStart"/>
      <w:r w:rsidRPr="00683CA2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412E8373" w14:textId="288E6B55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렌즈 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6B04C6" w:rsidRPr="006B04C6">
        <w:rPr>
          <w:rFonts w:ascii="맑은 고딕" w:eastAsia="맑은 고딕" w:hAnsi="맑은 고딕" w:hint="eastAsia"/>
          <w:spacing w:val="-20"/>
          <w:szCs w:val="20"/>
        </w:rPr>
        <w:t>AF 광학 줌 렌즈</w:t>
      </w:r>
    </w:p>
    <w:p w14:paraId="7B7FC357" w14:textId="0FFBF0AD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초점 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f=5.2 - 156mm (30배)</w:t>
      </w:r>
    </w:p>
    <w:p w14:paraId="1B36C527" w14:textId="56B86208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4339E" w:rsidRPr="00E4339E">
        <w:rPr>
          <w:rFonts w:ascii="맑은 고딕" w:eastAsia="맑은 고딕" w:hAnsi="맑은 고딕"/>
          <w:spacing w:val="-20"/>
          <w:szCs w:val="20"/>
        </w:rPr>
        <w:t>F1.2 - 4.95</w:t>
      </w:r>
    </w:p>
    <w:p w14:paraId="0F23B297" w14:textId="50920917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와이드 다이나믹 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proofErr w:type="spellStart"/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 xml:space="preserve"> WDR(150dB)</w:t>
      </w:r>
    </w:p>
    <w:p w14:paraId="17E975FE" w14:textId="42013EC6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전자식 셔터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3D4393A9" w14:textId="720AC96E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팬 범위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360° (무한 회전)</w:t>
      </w:r>
    </w:p>
    <w:p w14:paraId="36E146AB" w14:textId="578E8D27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팬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Pan: 0.02~180°/sec (</w:t>
      </w:r>
      <w:proofErr w:type="spellStart"/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프리셋</w:t>
      </w:r>
      <w:proofErr w:type="spellEnd"/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 xml:space="preserve"> 이동 속도: 420°/sec)</w:t>
      </w:r>
    </w:p>
    <w:p w14:paraId="4AAB0B35" w14:textId="7784ED3C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6B04C6">
        <w:rPr>
          <w:rFonts w:ascii="맑은 고딕" w:eastAsia="맑은 고딕" w:hAnsi="맑은 고딕" w:hint="eastAsia"/>
          <w:spacing w:val="-20"/>
          <w:szCs w:val="20"/>
        </w:rPr>
        <w:t>틸트</w:t>
      </w:r>
      <w:proofErr w:type="spellEnd"/>
      <w:r w:rsidRPr="006B04C6">
        <w:rPr>
          <w:rFonts w:ascii="맑은 고딕" w:eastAsia="맑은 고딕" w:hAnsi="맑은 고딕" w:hint="eastAsia"/>
          <w:spacing w:val="-20"/>
          <w:szCs w:val="20"/>
        </w:rPr>
        <w:t xml:space="preserve"> 범위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4339E" w:rsidRPr="00E4339E">
        <w:rPr>
          <w:rFonts w:ascii="맑은 고딕" w:eastAsia="맑은 고딕" w:hAnsi="맑은 고딕"/>
          <w:spacing w:val="-20"/>
          <w:szCs w:val="20"/>
        </w:rPr>
        <w:t>100° (-10~90°)</w:t>
      </w:r>
    </w:p>
    <w:p w14:paraId="71322C35" w14:textId="43B84959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6B04C6">
        <w:rPr>
          <w:rFonts w:ascii="맑은 고딕" w:eastAsia="맑은 고딕" w:hAnsi="맑은 고딕" w:hint="eastAsia"/>
          <w:spacing w:val="-20"/>
          <w:szCs w:val="20"/>
        </w:rPr>
        <w:t>틸트</w:t>
      </w:r>
      <w:proofErr w:type="spellEnd"/>
      <w:r w:rsidRPr="006B04C6">
        <w:rPr>
          <w:rFonts w:ascii="맑은 고딕" w:eastAsia="맑은 고딕" w:hAnsi="맑은 고딕" w:hint="eastAsia"/>
          <w:spacing w:val="-20"/>
          <w:szCs w:val="20"/>
        </w:rPr>
        <w:t xml:space="preserve">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Pan: 0.02~180°/sec (</w:t>
      </w:r>
      <w:proofErr w:type="spellStart"/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프리셋</w:t>
      </w:r>
      <w:proofErr w:type="spellEnd"/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 xml:space="preserve"> 이동 속도: 420°/sec)</w:t>
      </w:r>
    </w:p>
    <w:p w14:paraId="1A5719FE" w14:textId="1DEFDD55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6B04C6">
        <w:rPr>
          <w:rFonts w:ascii="맑은 고딕" w:eastAsia="맑은 고딕" w:hAnsi="맑은 고딕" w:hint="eastAsia"/>
          <w:spacing w:val="-20"/>
          <w:szCs w:val="20"/>
        </w:rPr>
        <w:t>프리셋</w:t>
      </w:r>
      <w:proofErr w:type="spell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256개</w:t>
      </w:r>
    </w:p>
    <w:p w14:paraId="0518041F" w14:textId="5E748C5E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비디오 압축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4339E" w:rsidRPr="00E4339E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03C4382C" w14:textId="1407A6E2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멀티 비디오 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0F73E497" w14:textId="3202073E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4339E" w:rsidRPr="00E4339E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4BD02497" w14:textId="57A405DF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513FC0" w:rsidRPr="00513FC0">
        <w:rPr>
          <w:rFonts w:ascii="맑은 고딕" w:eastAsia="맑은 고딕" w:hAnsi="맑은 고딕" w:hint="eastAsia"/>
          <w:spacing w:val="-20"/>
          <w:szCs w:val="20"/>
        </w:rPr>
        <w:t>움</w:t>
      </w:r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(화면 가림/충격 감지), 알람 인, 이상 음원 감지</w:t>
      </w:r>
    </w:p>
    <w:p w14:paraId="3DBDB8AD" w14:textId="5479231B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이벤트 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, FTP 업로드, SD카드 녹화, 알람 아웃, , PTZ프리셋 이동, 자동 음원 방송</w:t>
      </w:r>
    </w:p>
    <w:p w14:paraId="4C1B40AD" w14:textId="41F4C952" w:rsidR="006B04C6" w:rsidRDefault="006B04C6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오디오 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B04C6">
        <w:rPr>
          <w:rFonts w:ascii="맑은 고딕" w:eastAsia="맑은 고딕" w:hAnsi="맑은 고딕" w:hint="eastAsia"/>
          <w:spacing w:val="-20"/>
          <w:szCs w:val="20"/>
        </w:rPr>
        <w:t>/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B04C6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B04C6">
        <w:rPr>
          <w:rFonts w:ascii="맑은 고딕" w:eastAsia="맑은 고딕" w:hAnsi="맑은 고딕"/>
          <w:spacing w:val="-20"/>
          <w:szCs w:val="20"/>
        </w:rPr>
        <w:t>1 / 1</w:t>
      </w:r>
    </w:p>
    <w:p w14:paraId="4EC4419F" w14:textId="3BBAA33B" w:rsidR="006B04C6" w:rsidRPr="006B04C6" w:rsidRDefault="006B04C6" w:rsidP="006B04C6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B04C6">
        <w:rPr>
          <w:rFonts w:ascii="맑은 고딕" w:eastAsia="맑은 고딕" w:hAnsi="맑은 고딕" w:hint="eastAsia"/>
          <w:spacing w:val="-20"/>
          <w:szCs w:val="20"/>
        </w:rPr>
        <w:t>알람 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6B04C6">
        <w:rPr>
          <w:rFonts w:ascii="맑은 고딕" w:eastAsia="맑은 고딕" w:hAnsi="맑은 고딕" w:hint="eastAsia"/>
          <w:spacing w:val="-20"/>
          <w:szCs w:val="20"/>
        </w:rPr>
        <w:t>/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B04C6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B04C6">
        <w:rPr>
          <w:rFonts w:ascii="맑은 고딕" w:eastAsia="맑은 고딕" w:hAnsi="맑은 고딕"/>
          <w:spacing w:val="-20"/>
          <w:szCs w:val="20"/>
        </w:rPr>
        <w:t>4 / 2</w:t>
      </w:r>
    </w:p>
    <w:p w14:paraId="1C0189FF" w14:textId="75B795A9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4339E" w:rsidRPr="00E4339E">
        <w:rPr>
          <w:rFonts w:ascii="맑은 고딕" w:eastAsia="맑은 고딕" w:hAnsi="맑은 고딕"/>
          <w:spacing w:val="-20"/>
          <w:szCs w:val="20"/>
        </w:rPr>
        <w:t>24VAC, PoE IEEE 802.3at (Class 4)</w:t>
      </w:r>
    </w:p>
    <w:p w14:paraId="056448DB" w14:textId="648081A5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4339E" w:rsidRPr="00E4339E">
        <w:rPr>
          <w:rFonts w:ascii="맑은 고딕" w:eastAsia="맑은 고딕" w:hAnsi="맑은 고딕"/>
          <w:spacing w:val="-20"/>
          <w:szCs w:val="20"/>
        </w:rPr>
        <w:t>TTA Verified Ver.1, KC</w:t>
      </w:r>
    </w:p>
    <w:p w14:paraId="1B3B44A6" w14:textId="010D8AE5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E67F68" w:rsidRPr="00E4339E">
        <w:rPr>
          <w:rFonts w:ascii="맑은 고딕" w:eastAsia="맑은 고딕" w:hAnsi="맑은 고딕" w:hint="eastAsia"/>
          <w:spacing w:val="-20"/>
          <w:szCs w:val="20"/>
        </w:rPr>
        <w:t>Ø</w:t>
      </w:r>
      <w:r w:rsidRPr="00683CA2">
        <w:rPr>
          <w:rFonts w:ascii="맑은 고딕" w:eastAsia="맑은 고딕" w:hAnsi="맑은 고딕" w:hint="eastAsia"/>
          <w:spacing w:val="-20"/>
          <w:szCs w:val="20"/>
        </w:rPr>
        <w:t xml:space="preserve"> x H)</w:t>
      </w:r>
      <w:r>
        <w:rPr>
          <w:rFonts w:ascii="맑은 고딕" w:eastAsia="맑은 고딕" w:hAnsi="맑은 고딕"/>
          <w:spacing w:val="-20"/>
          <w:szCs w:val="20"/>
        </w:rPr>
        <w:t xml:space="preserve"> : </w:t>
      </w:r>
      <w:r w:rsidR="00E4339E" w:rsidRPr="00E4339E">
        <w:rPr>
          <w:rFonts w:ascii="맑은 고딕" w:eastAsia="맑은 고딕" w:hAnsi="맑은 고딕" w:hint="eastAsia"/>
          <w:spacing w:val="-20"/>
          <w:szCs w:val="20"/>
        </w:rPr>
        <w:t>Ø</w:t>
      </w:r>
      <w:r w:rsidR="00E4339E" w:rsidRPr="00E4339E">
        <w:rPr>
          <w:rFonts w:ascii="맑은 고딕" w:eastAsia="맑은 고딕" w:hAnsi="맑은 고딕"/>
          <w:spacing w:val="-20"/>
          <w:szCs w:val="20"/>
        </w:rPr>
        <w:t>226.5mm x 203.5mm</w:t>
      </w:r>
    </w:p>
    <w:p w14:paraId="30C644CC" w14:textId="0281DFF4" w:rsidR="00683CA2" w:rsidRDefault="00683CA2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83CA2">
        <w:rPr>
          <w:rFonts w:ascii="맑은 고딕" w:eastAsia="맑은 고딕" w:hAnsi="맑은 고딕" w:hint="eastAsia"/>
          <w:spacing w:val="-20"/>
          <w:szCs w:val="20"/>
        </w:rPr>
        <w:lastRenderedPageBreak/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E4339E" w:rsidRPr="00E4339E">
        <w:rPr>
          <w:rFonts w:ascii="맑은 고딕" w:eastAsia="맑은 고딕" w:hAnsi="맑은 고딕"/>
          <w:spacing w:val="-20"/>
          <w:szCs w:val="20"/>
        </w:rPr>
        <w:t>1.82kg</w:t>
      </w:r>
    </w:p>
    <w:p w14:paraId="4F494E2D" w14:textId="1542B9D5" w:rsidR="006A6B1C" w:rsidRPr="00BF7A5E" w:rsidRDefault="006A6B1C" w:rsidP="006A6B1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sectPr w:rsidR="006A6B1C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396E" w14:textId="7AEC2E17" w:rsidR="00F96E84" w:rsidRDefault="00E67F68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2721"/>
    <w:rsid w:val="000E54CC"/>
    <w:rsid w:val="000F5E92"/>
    <w:rsid w:val="00151F47"/>
    <w:rsid w:val="00151FCD"/>
    <w:rsid w:val="001638B7"/>
    <w:rsid w:val="001716A6"/>
    <w:rsid w:val="00182F8E"/>
    <w:rsid w:val="00196CBF"/>
    <w:rsid w:val="001E277B"/>
    <w:rsid w:val="001F7E62"/>
    <w:rsid w:val="00237ADC"/>
    <w:rsid w:val="0024578C"/>
    <w:rsid w:val="00252EE8"/>
    <w:rsid w:val="00291CD3"/>
    <w:rsid w:val="002A18F2"/>
    <w:rsid w:val="002A6D59"/>
    <w:rsid w:val="002B0856"/>
    <w:rsid w:val="002B0CDA"/>
    <w:rsid w:val="00316A75"/>
    <w:rsid w:val="00324F24"/>
    <w:rsid w:val="00365336"/>
    <w:rsid w:val="003679F1"/>
    <w:rsid w:val="003C68CB"/>
    <w:rsid w:val="003E6EBF"/>
    <w:rsid w:val="003F3BF0"/>
    <w:rsid w:val="00405CBC"/>
    <w:rsid w:val="00423090"/>
    <w:rsid w:val="00450EB7"/>
    <w:rsid w:val="00463815"/>
    <w:rsid w:val="004A3501"/>
    <w:rsid w:val="004B4D32"/>
    <w:rsid w:val="004C22EE"/>
    <w:rsid w:val="004C7AE7"/>
    <w:rsid w:val="004D541B"/>
    <w:rsid w:val="00503F7A"/>
    <w:rsid w:val="00510671"/>
    <w:rsid w:val="00513FC0"/>
    <w:rsid w:val="005316EC"/>
    <w:rsid w:val="0053489A"/>
    <w:rsid w:val="00576B33"/>
    <w:rsid w:val="00584D98"/>
    <w:rsid w:val="005966CD"/>
    <w:rsid w:val="005C4DA8"/>
    <w:rsid w:val="005C7BBB"/>
    <w:rsid w:val="00607D06"/>
    <w:rsid w:val="006357A1"/>
    <w:rsid w:val="00645832"/>
    <w:rsid w:val="00653AE9"/>
    <w:rsid w:val="00665F8D"/>
    <w:rsid w:val="00675CA7"/>
    <w:rsid w:val="00683CA2"/>
    <w:rsid w:val="006A6B1C"/>
    <w:rsid w:val="006B04C6"/>
    <w:rsid w:val="006B10C9"/>
    <w:rsid w:val="006B3054"/>
    <w:rsid w:val="006B7F9B"/>
    <w:rsid w:val="006F0123"/>
    <w:rsid w:val="006F673F"/>
    <w:rsid w:val="007026EA"/>
    <w:rsid w:val="00710BF1"/>
    <w:rsid w:val="00717568"/>
    <w:rsid w:val="007234E0"/>
    <w:rsid w:val="00747624"/>
    <w:rsid w:val="007601C8"/>
    <w:rsid w:val="007A4248"/>
    <w:rsid w:val="007C2B4D"/>
    <w:rsid w:val="007C6768"/>
    <w:rsid w:val="007D4550"/>
    <w:rsid w:val="008103DA"/>
    <w:rsid w:val="00832B53"/>
    <w:rsid w:val="008448DA"/>
    <w:rsid w:val="00847B09"/>
    <w:rsid w:val="00867E37"/>
    <w:rsid w:val="008946F9"/>
    <w:rsid w:val="00903812"/>
    <w:rsid w:val="00904808"/>
    <w:rsid w:val="00926AF8"/>
    <w:rsid w:val="00930C62"/>
    <w:rsid w:val="00961A90"/>
    <w:rsid w:val="00990262"/>
    <w:rsid w:val="009C7314"/>
    <w:rsid w:val="00A37C18"/>
    <w:rsid w:val="00A437CE"/>
    <w:rsid w:val="00A43E6F"/>
    <w:rsid w:val="00A5626B"/>
    <w:rsid w:val="00A5639B"/>
    <w:rsid w:val="00A822C5"/>
    <w:rsid w:val="00AA5AB1"/>
    <w:rsid w:val="00AE247B"/>
    <w:rsid w:val="00B02827"/>
    <w:rsid w:val="00B06923"/>
    <w:rsid w:val="00B100F9"/>
    <w:rsid w:val="00B328FA"/>
    <w:rsid w:val="00B74179"/>
    <w:rsid w:val="00B760CF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D50B9"/>
    <w:rsid w:val="00CF1538"/>
    <w:rsid w:val="00CF7394"/>
    <w:rsid w:val="00D251CC"/>
    <w:rsid w:val="00D5003E"/>
    <w:rsid w:val="00D502DA"/>
    <w:rsid w:val="00D83792"/>
    <w:rsid w:val="00DA2121"/>
    <w:rsid w:val="00DB1475"/>
    <w:rsid w:val="00DE27CD"/>
    <w:rsid w:val="00DE6A21"/>
    <w:rsid w:val="00E21649"/>
    <w:rsid w:val="00E22BAE"/>
    <w:rsid w:val="00E36640"/>
    <w:rsid w:val="00E40E01"/>
    <w:rsid w:val="00E4339E"/>
    <w:rsid w:val="00E61A0A"/>
    <w:rsid w:val="00E64FE5"/>
    <w:rsid w:val="00E67F68"/>
    <w:rsid w:val="00E7263C"/>
    <w:rsid w:val="00E735F2"/>
    <w:rsid w:val="00E75A31"/>
    <w:rsid w:val="00E811DC"/>
    <w:rsid w:val="00E93BE9"/>
    <w:rsid w:val="00EA7123"/>
    <w:rsid w:val="00EC1778"/>
    <w:rsid w:val="00EC42D1"/>
    <w:rsid w:val="00EF3C78"/>
    <w:rsid w:val="00EF494C"/>
    <w:rsid w:val="00F16593"/>
    <w:rsid w:val="00F1706D"/>
    <w:rsid w:val="00F62C3A"/>
    <w:rsid w:val="00F72247"/>
    <w:rsid w:val="00F959BD"/>
    <w:rsid w:val="00F96E84"/>
    <w:rsid w:val="00FA6B37"/>
    <w:rsid w:val="00FE675D"/>
    <w:rsid w:val="00FE706D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81</cp:revision>
  <dcterms:created xsi:type="dcterms:W3CDTF">2022-05-20T06:29:00Z</dcterms:created>
  <dcterms:modified xsi:type="dcterms:W3CDTF">2024-08-08T06:21:00Z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